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38E51" w14:textId="7FB64666" w:rsidR="00794682" w:rsidRPr="00794682" w:rsidRDefault="0076319A" w:rsidP="00794682">
      <w:pPr>
        <w:jc w:val="center"/>
        <w:rPr>
          <w:rFonts w:ascii="Times" w:hAnsi="Times" w:cs="Times New Roman"/>
          <w:b/>
        </w:rPr>
      </w:pPr>
      <w:r>
        <w:rPr>
          <w:rFonts w:ascii="Times" w:hAnsi="Times" w:cs="Arial"/>
          <w:b/>
          <w:color w:val="000000"/>
          <w:u w:val="single"/>
        </w:rPr>
        <w:t>FL-20052</w:t>
      </w:r>
      <w:bookmarkStart w:id="0" w:name="_GoBack"/>
      <w:bookmarkEnd w:id="0"/>
      <w:r w:rsidR="00794682" w:rsidRPr="00794682">
        <w:rPr>
          <w:rFonts w:ascii="Times" w:hAnsi="Times" w:cs="Arial"/>
          <w:b/>
          <w:color w:val="000000"/>
          <w:u w:val="single"/>
        </w:rPr>
        <w:t xml:space="preserve"> CHALLENGE COIN RULES</w:t>
      </w:r>
    </w:p>
    <w:p w14:paraId="49D77ECF" w14:textId="77777777" w:rsidR="00794682" w:rsidRPr="00794682" w:rsidRDefault="00794682" w:rsidP="00794682">
      <w:pPr>
        <w:jc w:val="center"/>
        <w:rPr>
          <w:rFonts w:ascii="Times" w:hAnsi="Times" w:cs="Times New Roman"/>
        </w:rPr>
      </w:pPr>
      <w:r w:rsidRPr="00794682">
        <w:rPr>
          <w:rFonts w:ascii="Times" w:hAnsi="Times" w:cs="Arial"/>
          <w:color w:val="000000"/>
        </w:rPr>
        <w:t xml:space="preserve">A challenge coin is a reminder of your commitment and connection to something bigger than yourself. </w:t>
      </w:r>
    </w:p>
    <w:p w14:paraId="6B28ACAE" w14:textId="77777777" w:rsidR="00794682" w:rsidRPr="00794682" w:rsidRDefault="00794682" w:rsidP="00794682">
      <w:pPr>
        <w:rPr>
          <w:rFonts w:ascii="Times" w:eastAsia="Times New Roman" w:hAnsi="Times" w:cs="Times New Roman"/>
        </w:rPr>
      </w:pPr>
    </w:p>
    <w:p w14:paraId="1275751E" w14:textId="77777777" w:rsidR="00794682" w:rsidRPr="00794682" w:rsidRDefault="00794682" w:rsidP="00794682">
      <w:pPr>
        <w:numPr>
          <w:ilvl w:val="0"/>
          <w:numId w:val="1"/>
        </w:numPr>
        <w:textAlignment w:val="baseline"/>
        <w:rPr>
          <w:rFonts w:ascii="Times" w:hAnsi="Times" w:cs="Arial"/>
          <w:color w:val="000000"/>
        </w:rPr>
      </w:pPr>
      <w:r w:rsidRPr="00794682">
        <w:rPr>
          <w:rFonts w:ascii="Times" w:hAnsi="Times" w:cs="Arial"/>
          <w:color w:val="000000"/>
        </w:rPr>
        <w:t>Thou shalt have thine cherished coin on thine person at all times. Challenges may be initiated anywhere, at anytime, except:</w:t>
      </w:r>
    </w:p>
    <w:p w14:paraId="3F1AB493" w14:textId="77777777" w:rsidR="00794682" w:rsidRPr="00794682" w:rsidRDefault="00794682" w:rsidP="00794682">
      <w:pPr>
        <w:numPr>
          <w:ilvl w:val="2"/>
          <w:numId w:val="2"/>
        </w:numPr>
        <w:tabs>
          <w:tab w:val="clear" w:pos="2160"/>
        </w:tabs>
        <w:ind w:left="1620" w:hanging="540"/>
        <w:textAlignment w:val="baseline"/>
        <w:rPr>
          <w:rFonts w:ascii="Times" w:hAnsi="Times" w:cs="Arial"/>
          <w:color w:val="000000"/>
        </w:rPr>
      </w:pPr>
      <w:r w:rsidRPr="00794682">
        <w:rPr>
          <w:rFonts w:ascii="Times" w:hAnsi="Times" w:cs="Arial"/>
          <w:color w:val="000000"/>
        </w:rPr>
        <w:t>During instruction time</w:t>
      </w:r>
    </w:p>
    <w:p w14:paraId="7E8E3979" w14:textId="77777777" w:rsidR="00794682" w:rsidRPr="00794682" w:rsidRDefault="00794682" w:rsidP="00794682">
      <w:pPr>
        <w:numPr>
          <w:ilvl w:val="2"/>
          <w:numId w:val="2"/>
        </w:numPr>
        <w:tabs>
          <w:tab w:val="clear" w:pos="2160"/>
        </w:tabs>
        <w:ind w:left="1620" w:hanging="540"/>
        <w:textAlignment w:val="baseline"/>
        <w:rPr>
          <w:rFonts w:ascii="Times" w:hAnsi="Times" w:cs="Arial"/>
          <w:color w:val="000000"/>
        </w:rPr>
      </w:pPr>
      <w:r w:rsidRPr="00794682">
        <w:rPr>
          <w:rFonts w:ascii="Times" w:hAnsi="Times" w:cs="Arial"/>
          <w:color w:val="000000"/>
        </w:rPr>
        <w:t>During formation</w:t>
      </w:r>
    </w:p>
    <w:p w14:paraId="313FE180" w14:textId="77777777" w:rsidR="00794682" w:rsidRDefault="00794682" w:rsidP="00794682">
      <w:pPr>
        <w:numPr>
          <w:ilvl w:val="2"/>
          <w:numId w:val="2"/>
        </w:numPr>
        <w:tabs>
          <w:tab w:val="clear" w:pos="2160"/>
        </w:tabs>
        <w:ind w:left="1620" w:hanging="540"/>
        <w:textAlignment w:val="baseline"/>
        <w:rPr>
          <w:rFonts w:ascii="Times" w:hAnsi="Times" w:cs="Arial"/>
          <w:color w:val="000000"/>
        </w:rPr>
      </w:pPr>
      <w:r w:rsidRPr="00794682">
        <w:rPr>
          <w:rFonts w:ascii="Times" w:hAnsi="Times" w:cs="Arial"/>
          <w:color w:val="000000"/>
        </w:rPr>
        <w:t>During co-curricular or community service event</w:t>
      </w:r>
      <w:r>
        <w:rPr>
          <w:rFonts w:ascii="Times" w:hAnsi="Times" w:cs="Arial"/>
          <w:color w:val="000000"/>
        </w:rPr>
        <w:t>.</w:t>
      </w:r>
    </w:p>
    <w:p w14:paraId="7ABABFCB" w14:textId="77777777" w:rsidR="00794682" w:rsidRPr="00794682" w:rsidRDefault="00794682" w:rsidP="00794682">
      <w:pPr>
        <w:numPr>
          <w:ilvl w:val="2"/>
          <w:numId w:val="2"/>
        </w:numPr>
        <w:tabs>
          <w:tab w:val="clear" w:pos="2160"/>
        </w:tabs>
        <w:ind w:left="1620" w:hanging="540"/>
        <w:textAlignment w:val="baseline"/>
        <w:rPr>
          <w:rFonts w:ascii="Times" w:hAnsi="Times" w:cs="Arial"/>
          <w:color w:val="000000"/>
        </w:rPr>
      </w:pPr>
      <w:r w:rsidRPr="00794682">
        <w:rPr>
          <w:rFonts w:ascii="Times" w:hAnsi="Times" w:cs="Arial"/>
          <w:color w:val="000000"/>
        </w:rPr>
        <w:t>Prior to or after these events is applicable.</w:t>
      </w:r>
    </w:p>
    <w:p w14:paraId="695CB5D8" w14:textId="77777777" w:rsidR="00794682" w:rsidRPr="00794682" w:rsidRDefault="00794682" w:rsidP="00794682">
      <w:pPr>
        <w:numPr>
          <w:ilvl w:val="0"/>
          <w:numId w:val="2"/>
        </w:numPr>
        <w:textAlignment w:val="baseline"/>
        <w:rPr>
          <w:rFonts w:ascii="Times" w:hAnsi="Times" w:cs="Arial"/>
          <w:color w:val="000000"/>
        </w:rPr>
      </w:pPr>
      <w:r w:rsidRPr="00794682">
        <w:rPr>
          <w:rFonts w:ascii="Times" w:hAnsi="Times" w:cs="Arial"/>
          <w:color w:val="000000"/>
        </w:rPr>
        <w:t>A challenge may be initiated by:  dropping the coin on the floor, purposefully or accidentally; displaying the coin in an open and notorious manner; verbally or physically.</w:t>
      </w:r>
    </w:p>
    <w:p w14:paraId="24B91D46" w14:textId="77777777" w:rsidR="00794682" w:rsidRPr="00794682" w:rsidRDefault="00794682" w:rsidP="00794682">
      <w:pPr>
        <w:numPr>
          <w:ilvl w:val="0"/>
          <w:numId w:val="2"/>
        </w:numPr>
        <w:textAlignment w:val="baseline"/>
        <w:rPr>
          <w:rFonts w:ascii="Times" w:hAnsi="Times" w:cs="Arial"/>
          <w:color w:val="000000"/>
        </w:rPr>
      </w:pPr>
      <w:r w:rsidRPr="00794682">
        <w:rPr>
          <w:rFonts w:ascii="Times" w:hAnsi="Times" w:cs="Arial"/>
          <w:color w:val="000000"/>
        </w:rPr>
        <w:t>Thy cherished coin shall never be outside of one arm’s length and one step, even when unclothed or caught performing a task from Mother Nature.</w:t>
      </w:r>
    </w:p>
    <w:p w14:paraId="6CA4DF4B" w14:textId="77777777" w:rsidR="00794682" w:rsidRPr="00794682" w:rsidRDefault="00794682" w:rsidP="00794682">
      <w:pPr>
        <w:numPr>
          <w:ilvl w:val="0"/>
          <w:numId w:val="2"/>
        </w:numPr>
        <w:textAlignment w:val="baseline"/>
        <w:rPr>
          <w:rFonts w:ascii="Times" w:hAnsi="Times" w:cs="Arial"/>
          <w:color w:val="000000"/>
        </w:rPr>
      </w:pPr>
      <w:r w:rsidRPr="00794682">
        <w:rPr>
          <w:rFonts w:ascii="Times" w:hAnsi="Times" w:cs="Arial"/>
          <w:color w:val="000000"/>
        </w:rPr>
        <w:t>The sanction for not producing thy coinage will be pronounced by instructors and may be changed at their leisure (e.g. 20 pushups).</w:t>
      </w:r>
    </w:p>
    <w:p w14:paraId="0C172A6C" w14:textId="77777777" w:rsidR="00794682" w:rsidRPr="00794682" w:rsidRDefault="00794682" w:rsidP="00794682">
      <w:pPr>
        <w:numPr>
          <w:ilvl w:val="0"/>
          <w:numId w:val="2"/>
        </w:numPr>
        <w:textAlignment w:val="baseline"/>
        <w:rPr>
          <w:rFonts w:ascii="Times" w:hAnsi="Times" w:cs="Arial"/>
          <w:color w:val="000000"/>
        </w:rPr>
      </w:pPr>
      <w:r w:rsidRPr="00794682">
        <w:rPr>
          <w:rFonts w:ascii="Times" w:hAnsi="Times" w:cs="Arial"/>
          <w:color w:val="000000"/>
        </w:rPr>
        <w:t>Thou may not relieve anyone from their duty of honoring thy challenge (</w:t>
      </w:r>
      <w:proofErr w:type="spellStart"/>
      <w:r w:rsidRPr="00794682">
        <w:rPr>
          <w:rFonts w:ascii="Times" w:hAnsi="Times" w:cs="Arial"/>
          <w:color w:val="000000"/>
        </w:rPr>
        <w:t>i.e.pushing</w:t>
      </w:r>
      <w:proofErr w:type="spellEnd"/>
      <w:r w:rsidRPr="00794682">
        <w:rPr>
          <w:rFonts w:ascii="Times" w:hAnsi="Times" w:cs="Arial"/>
          <w:color w:val="000000"/>
        </w:rPr>
        <w:t xml:space="preserve"> the ground).</w:t>
      </w:r>
    </w:p>
    <w:p w14:paraId="6FC3338B" w14:textId="77777777" w:rsidR="00794682" w:rsidRPr="00794682" w:rsidRDefault="00794682" w:rsidP="00794682">
      <w:pPr>
        <w:numPr>
          <w:ilvl w:val="0"/>
          <w:numId w:val="2"/>
        </w:numPr>
        <w:textAlignment w:val="baseline"/>
        <w:rPr>
          <w:rFonts w:ascii="Times" w:hAnsi="Times" w:cs="Arial"/>
          <w:color w:val="000000"/>
        </w:rPr>
      </w:pPr>
      <w:r w:rsidRPr="00794682">
        <w:rPr>
          <w:rFonts w:ascii="Times" w:hAnsi="Times" w:cs="Arial"/>
          <w:color w:val="000000"/>
        </w:rPr>
        <w:t>Thou may not initiate greater than one coin check per class or activity. If a challenge has already been levied and another is instigated, said challenger must honor the sanction.</w:t>
      </w:r>
    </w:p>
    <w:p w14:paraId="2E9D522F" w14:textId="77777777" w:rsidR="00794682" w:rsidRPr="00794682" w:rsidRDefault="00794682" w:rsidP="00794682">
      <w:pPr>
        <w:numPr>
          <w:ilvl w:val="0"/>
          <w:numId w:val="2"/>
        </w:numPr>
        <w:textAlignment w:val="baseline"/>
        <w:rPr>
          <w:rFonts w:ascii="Times" w:hAnsi="Times" w:cs="Arial"/>
          <w:color w:val="000000"/>
        </w:rPr>
      </w:pPr>
      <w:r w:rsidRPr="00794682">
        <w:rPr>
          <w:rFonts w:ascii="Times" w:hAnsi="Times" w:cs="Arial"/>
          <w:color w:val="000000"/>
        </w:rPr>
        <w:t>If all challengers properly meet the challenge, the original challenger must honor their duty of fulfilling the sanction.</w:t>
      </w:r>
    </w:p>
    <w:p w14:paraId="6466A41F" w14:textId="77777777" w:rsidR="00794682" w:rsidRPr="00794682" w:rsidRDefault="00794682" w:rsidP="00794682">
      <w:pPr>
        <w:numPr>
          <w:ilvl w:val="0"/>
          <w:numId w:val="2"/>
        </w:numPr>
        <w:textAlignment w:val="baseline"/>
        <w:rPr>
          <w:rFonts w:ascii="Times" w:hAnsi="Times" w:cs="Arial"/>
          <w:color w:val="000000"/>
        </w:rPr>
      </w:pPr>
      <w:r w:rsidRPr="00794682">
        <w:rPr>
          <w:rFonts w:ascii="Times" w:hAnsi="Times" w:cs="Arial"/>
          <w:color w:val="000000"/>
        </w:rPr>
        <w:t>Never hand someone else your precious coin. Doing so is the same as giving the person the coin. The coin may be placed upon a table for examination by another and is honor-bound to return it to its original location.</w:t>
      </w:r>
    </w:p>
    <w:p w14:paraId="50B32B4D" w14:textId="77777777" w:rsidR="00794682" w:rsidRPr="00794682" w:rsidRDefault="00794682" w:rsidP="00794682">
      <w:pPr>
        <w:numPr>
          <w:ilvl w:val="0"/>
          <w:numId w:val="2"/>
        </w:numPr>
        <w:textAlignment w:val="baseline"/>
        <w:rPr>
          <w:rFonts w:ascii="Times" w:hAnsi="Times" w:cs="Arial"/>
          <w:color w:val="000000"/>
        </w:rPr>
      </w:pPr>
      <w:r w:rsidRPr="00794682">
        <w:rPr>
          <w:rFonts w:ascii="Times" w:hAnsi="Times" w:cs="Arial"/>
          <w:color w:val="000000"/>
        </w:rPr>
        <w:t>One would never misplace their coin; however, should you find yourself destitute, you are responsible to replace it at the earliest convenience.  Losing your coin does not absolve you from responsibility to follow thine rules.</w:t>
      </w:r>
    </w:p>
    <w:p w14:paraId="04911459" w14:textId="77777777" w:rsidR="00794682" w:rsidRPr="00794682" w:rsidRDefault="00794682" w:rsidP="00794682">
      <w:pPr>
        <w:numPr>
          <w:ilvl w:val="0"/>
          <w:numId w:val="2"/>
        </w:numPr>
        <w:textAlignment w:val="baseline"/>
        <w:rPr>
          <w:rFonts w:ascii="Times" w:hAnsi="Times" w:cs="Arial"/>
          <w:color w:val="000000"/>
        </w:rPr>
      </w:pPr>
      <w:r w:rsidRPr="00794682">
        <w:rPr>
          <w:rFonts w:ascii="Times" w:hAnsi="Times" w:cs="Arial"/>
          <w:color w:val="000000"/>
        </w:rPr>
        <w:t xml:space="preserve">A challenge coin is a </w:t>
      </w:r>
      <w:r w:rsidRPr="00794682">
        <w:rPr>
          <w:rFonts w:ascii="Times" w:hAnsi="Times" w:cs="Arial"/>
          <w:color w:val="000000"/>
          <w:u w:val="single"/>
        </w:rPr>
        <w:t>coin</w:t>
      </w:r>
      <w:r w:rsidRPr="00794682">
        <w:rPr>
          <w:rFonts w:ascii="Times" w:hAnsi="Times" w:cs="Arial"/>
          <w:color w:val="000000"/>
        </w:rPr>
        <w:t>. A highly valued item, akin to one’s own best friend.  It is not a belt buckle, bracelet, or necklace. Do not use it as such.</w:t>
      </w:r>
    </w:p>
    <w:p w14:paraId="4CC658F9" w14:textId="77777777" w:rsidR="00794682" w:rsidRPr="00794682" w:rsidRDefault="00794682" w:rsidP="00794682">
      <w:pPr>
        <w:numPr>
          <w:ilvl w:val="0"/>
          <w:numId w:val="2"/>
        </w:numPr>
        <w:textAlignment w:val="baseline"/>
        <w:rPr>
          <w:rFonts w:ascii="Times" w:hAnsi="Times" w:cs="Arial"/>
          <w:color w:val="000000"/>
        </w:rPr>
      </w:pPr>
      <w:r w:rsidRPr="00794682">
        <w:rPr>
          <w:rFonts w:ascii="Times" w:hAnsi="Times" w:cs="Arial"/>
          <w:color w:val="000000"/>
        </w:rPr>
        <w:t>These rules apply to any person known to possess a coin.</w:t>
      </w:r>
    </w:p>
    <w:p w14:paraId="70501C99" w14:textId="77777777" w:rsidR="00794682" w:rsidRPr="00794682" w:rsidRDefault="00794682" w:rsidP="00794682">
      <w:pPr>
        <w:numPr>
          <w:ilvl w:val="0"/>
          <w:numId w:val="2"/>
        </w:numPr>
        <w:textAlignment w:val="baseline"/>
        <w:rPr>
          <w:rFonts w:ascii="Times" w:hAnsi="Times" w:cs="Arial"/>
          <w:color w:val="000000"/>
        </w:rPr>
      </w:pPr>
      <w:r w:rsidRPr="00794682">
        <w:rPr>
          <w:rFonts w:ascii="Times" w:hAnsi="Times" w:cs="Arial"/>
          <w:color w:val="000000"/>
        </w:rPr>
        <w:t xml:space="preserve">There are zero exceptions to these rules. Do not argue the rules or try to manipulate them. </w:t>
      </w:r>
    </w:p>
    <w:p w14:paraId="4C66191C" w14:textId="77777777" w:rsidR="00F455BE" w:rsidRDefault="00F455BE"/>
    <w:sectPr w:rsidR="00F455BE" w:rsidSect="006D3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054A7"/>
    <w:multiLevelType w:val="multilevel"/>
    <w:tmpl w:val="ADCAD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Roman"/>
        <w:lvlText w:val="%1."/>
        <w:lvlJc w:val="right"/>
      </w:lvl>
    </w:lvlOverride>
  </w:num>
  <w:num w:numId="2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82"/>
    <w:rsid w:val="006D3F66"/>
    <w:rsid w:val="0076319A"/>
    <w:rsid w:val="00794682"/>
    <w:rsid w:val="00F4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6EF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468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County School District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Donald Riddle</cp:lastModifiedBy>
  <cp:revision>2</cp:revision>
  <dcterms:created xsi:type="dcterms:W3CDTF">2019-01-30T14:07:00Z</dcterms:created>
  <dcterms:modified xsi:type="dcterms:W3CDTF">2019-01-30T14:07:00Z</dcterms:modified>
</cp:coreProperties>
</file>